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3AA0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</w:t>
      </w:r>
    </w:p>
    <w:p w14:paraId="7301F193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Шемонаиха ауданы бойынша білім бөлімнің «Өнер мектебі»</w:t>
      </w:r>
    </w:p>
    <w:p w14:paraId="2C9D925C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қазыналық кәсіпорны</w:t>
      </w:r>
    </w:p>
    <w:p w14:paraId="340493F0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AC20BA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Коммунальное государственное казенное предприятие </w:t>
      </w:r>
    </w:p>
    <w:p w14:paraId="1C703E70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«Школа искусств» отдела образования по </w:t>
      </w:r>
    </w:p>
    <w:p w14:paraId="19181160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Шемонаихинскому району управления образования </w:t>
      </w:r>
    </w:p>
    <w:p w14:paraId="4B5F5CAD" w14:textId="77777777" w:rsidR="00F759CF" w:rsidRPr="00845606" w:rsidRDefault="00F759CF" w:rsidP="00F759CF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Восточно-Казахстанской области</w:t>
      </w:r>
    </w:p>
    <w:p w14:paraId="7377AF94" w14:textId="77777777" w:rsidR="00F759CF" w:rsidRDefault="00F759CF">
      <w:pPr>
        <w:rPr>
          <w:rFonts w:ascii="Times New Roman" w:hAnsi="Times New Roman" w:cs="Times New Roman"/>
          <w:sz w:val="28"/>
        </w:rPr>
      </w:pPr>
    </w:p>
    <w:p w14:paraId="45CFDC0B" w14:textId="77777777" w:rsidR="00F759CF" w:rsidRDefault="00F759CF">
      <w:pPr>
        <w:rPr>
          <w:rFonts w:ascii="Times New Roman" w:hAnsi="Times New Roman" w:cs="Times New Roman"/>
          <w:sz w:val="28"/>
        </w:rPr>
      </w:pPr>
    </w:p>
    <w:p w14:paraId="028E4407" w14:textId="77777777" w:rsidR="00F759CF" w:rsidRDefault="00F759CF">
      <w:pPr>
        <w:rPr>
          <w:rFonts w:ascii="Times New Roman" w:hAnsi="Times New Roman" w:cs="Times New Roman"/>
          <w:sz w:val="28"/>
        </w:rPr>
      </w:pPr>
    </w:p>
    <w:p w14:paraId="3DFB266F" w14:textId="77777777" w:rsidR="00F759CF" w:rsidRDefault="00F759CF">
      <w:pPr>
        <w:rPr>
          <w:rFonts w:ascii="Times New Roman" w:hAnsi="Times New Roman" w:cs="Times New Roman"/>
          <w:sz w:val="28"/>
        </w:rPr>
      </w:pPr>
    </w:p>
    <w:p w14:paraId="427BD56F" w14:textId="77777777" w:rsidR="00F759CF" w:rsidRDefault="00F759CF">
      <w:pPr>
        <w:rPr>
          <w:rFonts w:ascii="Times New Roman" w:hAnsi="Times New Roman" w:cs="Times New Roman"/>
          <w:sz w:val="28"/>
        </w:rPr>
      </w:pPr>
    </w:p>
    <w:p w14:paraId="6D81F613" w14:textId="77777777" w:rsidR="00F759CF" w:rsidRPr="00F759CF" w:rsidRDefault="00F759CF" w:rsidP="00F759C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759CF">
        <w:rPr>
          <w:rFonts w:ascii="Times New Roman" w:hAnsi="Times New Roman" w:cs="Times New Roman"/>
          <w:b/>
          <w:sz w:val="28"/>
          <w:lang w:val="ru-RU"/>
        </w:rPr>
        <w:t>Доклад для районного семинара на тему:</w:t>
      </w:r>
    </w:p>
    <w:p w14:paraId="3A6CF1C2" w14:textId="77777777" w:rsidR="00F759CF" w:rsidRPr="00F759CF" w:rsidRDefault="00F759CF" w:rsidP="00F759C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759CF">
        <w:rPr>
          <w:rFonts w:ascii="Times New Roman" w:hAnsi="Times New Roman" w:cs="Times New Roman"/>
          <w:b/>
          <w:sz w:val="28"/>
          <w:lang w:val="ru-RU"/>
        </w:rPr>
        <w:t>«Средства и формы для развития самостоятельности и инициативности учащихся»</w:t>
      </w:r>
    </w:p>
    <w:p w14:paraId="4C9BA393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4F8F35B3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1B9C8DB3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4BB9C5A8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429B1CC5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749782E7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6E934818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2CA42EB5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79C2AB50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10574873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64DD763D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73B1E72B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57310AF5" w14:textId="77777777" w:rsidR="00F759CF" w:rsidRDefault="00F759CF" w:rsidP="00F759CF">
      <w:pPr>
        <w:jc w:val="center"/>
        <w:rPr>
          <w:rFonts w:ascii="Times New Roman" w:hAnsi="Times New Roman" w:cs="Times New Roman"/>
          <w:sz w:val="28"/>
        </w:rPr>
      </w:pPr>
    </w:p>
    <w:p w14:paraId="71A6F2E3" w14:textId="77777777" w:rsidR="00F759CF" w:rsidRDefault="00F759CF" w:rsidP="00F759CF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Подготовил Пестов А. В.</w:t>
      </w:r>
    </w:p>
    <w:p w14:paraId="751AF443" w14:textId="77777777" w:rsidR="00F759CF" w:rsidRDefault="00F759CF" w:rsidP="00F759CF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Преподаватель класса духовых </w:t>
      </w:r>
    </w:p>
    <w:p w14:paraId="227D9B83" w14:textId="0D78F9FC" w:rsidR="00916E18" w:rsidRPr="00F759CF" w:rsidRDefault="00F759CF" w:rsidP="00F759CF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 ударных инструментов</w:t>
      </w:r>
      <w:r w:rsidR="00916E18">
        <w:rPr>
          <w:rFonts w:ascii="Times New Roman" w:hAnsi="Times New Roman" w:cs="Times New Roman"/>
          <w:sz w:val="28"/>
        </w:rPr>
        <w:br w:type="page"/>
      </w:r>
    </w:p>
    <w:p w14:paraId="34FB22CD" w14:textId="0B1F01F6" w:rsidR="00B10812" w:rsidRPr="00F759CF" w:rsidRDefault="00B10812" w:rsidP="00F759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lastRenderedPageBreak/>
        <w:t xml:space="preserve">Наиважнейшим </w:t>
      </w:r>
      <w:r>
        <w:rPr>
          <w:rFonts w:ascii="Times New Roman" w:hAnsi="Times New Roman" w:cs="Times New Roman"/>
          <w:sz w:val="28"/>
          <w:lang w:val="kk-KZ"/>
        </w:rPr>
        <w:t>способом</w:t>
      </w:r>
      <w:r w:rsidRPr="00B10812">
        <w:rPr>
          <w:rFonts w:ascii="Times New Roman" w:hAnsi="Times New Roman" w:cs="Times New Roman"/>
          <w:sz w:val="28"/>
        </w:rPr>
        <w:t xml:space="preserve"> для формирования самостоятельности учащегося я считаю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10812">
        <w:rPr>
          <w:rFonts w:ascii="Times New Roman" w:hAnsi="Times New Roman" w:cs="Times New Roman"/>
          <w:sz w:val="28"/>
        </w:rPr>
        <w:t>домашнее задание</w:t>
      </w:r>
      <w:r>
        <w:rPr>
          <w:rFonts w:ascii="Times New Roman" w:hAnsi="Times New Roman" w:cs="Times New Roman"/>
          <w:sz w:val="28"/>
          <w:lang w:val="kk-KZ"/>
        </w:rPr>
        <w:t>№</w:t>
      </w:r>
    </w:p>
    <w:p w14:paraId="5133E6FC" w14:textId="205E4B3F" w:rsidR="00B10812" w:rsidRPr="00B10812" w:rsidRDefault="00B10812" w:rsidP="00916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На уроках по специальности я вижу главной своей задачей в этой области</w:t>
      </w:r>
      <w:r w:rsidRPr="00B10812">
        <w:rPr>
          <w:rFonts w:ascii="Times New Roman" w:hAnsi="Times New Roman" w:cs="Times New Roman"/>
          <w:sz w:val="28"/>
        </w:rPr>
        <w:t xml:space="preserve"> - перевести </w:t>
      </w:r>
      <w:proofErr w:type="spellStart"/>
      <w:r w:rsidRPr="00B10812">
        <w:rPr>
          <w:rFonts w:ascii="Times New Roman" w:hAnsi="Times New Roman" w:cs="Times New Roman"/>
          <w:sz w:val="28"/>
        </w:rPr>
        <w:t>дз</w:t>
      </w:r>
      <w:proofErr w:type="spellEnd"/>
      <w:r w:rsidRPr="00B10812">
        <w:rPr>
          <w:rFonts w:ascii="Times New Roman" w:hAnsi="Times New Roman" w:cs="Times New Roman"/>
          <w:sz w:val="28"/>
        </w:rPr>
        <w:t xml:space="preserve"> из области закрепления, в область самостоятельного поиска</w:t>
      </w:r>
    </w:p>
    <w:p w14:paraId="1E73D1B7" w14:textId="62F4A287" w:rsidR="00B10812" w:rsidRPr="00B10812" w:rsidRDefault="00B10812" w:rsidP="00916E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B10812">
        <w:rPr>
          <w:rFonts w:ascii="Times New Roman" w:hAnsi="Times New Roman" w:cs="Times New Roman"/>
          <w:sz w:val="28"/>
        </w:rPr>
        <w:t>Начинается безобидно и просто - повторить изученный материал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Pr="00B10812">
        <w:rPr>
          <w:rFonts w:ascii="Times New Roman" w:hAnsi="Times New Roman" w:cs="Times New Roman"/>
          <w:sz w:val="28"/>
        </w:rPr>
        <w:t>Затем - доучить/доделать и т.п.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B10812">
        <w:rPr>
          <w:rFonts w:ascii="Times New Roman" w:hAnsi="Times New Roman" w:cs="Times New Roman"/>
          <w:sz w:val="28"/>
        </w:rPr>
        <w:t xml:space="preserve">В итоге - найти ответы </w:t>
      </w:r>
      <w:r>
        <w:rPr>
          <w:rFonts w:ascii="Times New Roman" w:hAnsi="Times New Roman" w:cs="Times New Roman"/>
          <w:sz w:val="28"/>
          <w:lang w:val="ru-RU"/>
        </w:rPr>
        <w:t xml:space="preserve">и </w:t>
      </w:r>
      <w:r w:rsidRPr="00B10812">
        <w:rPr>
          <w:rFonts w:ascii="Times New Roman" w:hAnsi="Times New Roman" w:cs="Times New Roman"/>
          <w:sz w:val="28"/>
        </w:rPr>
        <w:t>свои способы решения поставленных задач и выявленных проблем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5C410F5A" w14:textId="77777777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F6E08A" w14:textId="54118FB5" w:rsidR="00B10812" w:rsidRDefault="00B10812" w:rsidP="002E53A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 w:rsidRPr="002E53A6">
        <w:rPr>
          <w:rFonts w:ascii="Times New Roman" w:hAnsi="Times New Roman" w:cs="Times New Roman"/>
          <w:b/>
          <w:sz w:val="28"/>
        </w:rPr>
        <w:t>Этапы формирования самостоятельности учащихся:</w:t>
      </w:r>
    </w:p>
    <w:p w14:paraId="40C2E7DF" w14:textId="77777777" w:rsidR="002E53A6" w:rsidRPr="002E53A6" w:rsidRDefault="002E53A6" w:rsidP="002E53A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EC2F104" w14:textId="4629FE67" w:rsidR="002E53A6" w:rsidRPr="002E53A6" w:rsidRDefault="00B10812" w:rsidP="002E53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Нет базовых знаний - техники духовика находятся на этапе освоения. Ребенок не может обойтись без помощи преподавателя.</w:t>
      </w:r>
    </w:p>
    <w:p w14:paraId="02E16187" w14:textId="67A4EB3C" w:rsidR="00B10812" w:rsidRPr="00B10812" w:rsidRDefault="00B10812" w:rsidP="002E53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Этот период выполнения домашней работы можно охарактеризовать фразой "бери лопату и </w:t>
      </w:r>
      <w:r w:rsidRPr="00B10812">
        <w:rPr>
          <w:rFonts w:ascii="Times New Roman" w:hAnsi="Times New Roman" w:cs="Times New Roman"/>
          <w:sz w:val="28"/>
        </w:rPr>
        <w:t>копай,</w:t>
      </w:r>
      <w:r w:rsidRPr="00B10812">
        <w:rPr>
          <w:rFonts w:ascii="Times New Roman" w:hAnsi="Times New Roman" w:cs="Times New Roman"/>
          <w:sz w:val="28"/>
        </w:rPr>
        <w:t xml:space="preserve"> где скажу". Ученику должен быть досконально понятен материал. Его освоение должно быть закончено на уроке.</w:t>
      </w:r>
    </w:p>
    <w:p w14:paraId="6295611D" w14:textId="3CE15342" w:rsidR="00B10812" w:rsidRPr="00B10812" w:rsidRDefault="00B10812" w:rsidP="002E53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На этом этапе преподавателю нужно сфокусировать внимание ученика на важности ежедневных повторений изученного на уроке материала. </w:t>
      </w:r>
      <w:r w:rsidRPr="00B10812">
        <w:rPr>
          <w:rFonts w:ascii="Times New Roman" w:hAnsi="Times New Roman" w:cs="Times New Roman"/>
          <w:sz w:val="28"/>
        </w:rPr>
        <w:t>Во-первых,</w:t>
      </w:r>
      <w:r w:rsidRPr="00B10812">
        <w:rPr>
          <w:rFonts w:ascii="Times New Roman" w:hAnsi="Times New Roman" w:cs="Times New Roman"/>
          <w:sz w:val="28"/>
        </w:rPr>
        <w:t xml:space="preserve"> это дисциплинирует ученика, делает занятия обычным для него делом, вроде завтрака или сна. </w:t>
      </w:r>
      <w:r w:rsidRPr="00B10812">
        <w:rPr>
          <w:rFonts w:ascii="Times New Roman" w:hAnsi="Times New Roman" w:cs="Times New Roman"/>
          <w:sz w:val="28"/>
        </w:rPr>
        <w:t>Во-вторых,</w:t>
      </w:r>
      <w:r w:rsidRPr="00B10812">
        <w:rPr>
          <w:rFonts w:ascii="Times New Roman" w:hAnsi="Times New Roman" w:cs="Times New Roman"/>
          <w:sz w:val="28"/>
        </w:rPr>
        <w:t xml:space="preserve"> база и техника </w:t>
      </w:r>
      <w:r w:rsidRPr="00B10812">
        <w:rPr>
          <w:rFonts w:ascii="Times New Roman" w:hAnsi="Times New Roman" w:cs="Times New Roman"/>
          <w:sz w:val="28"/>
        </w:rPr>
        <w:t>— это</w:t>
      </w:r>
      <w:r w:rsidRPr="00B10812">
        <w:rPr>
          <w:rFonts w:ascii="Times New Roman" w:hAnsi="Times New Roman" w:cs="Times New Roman"/>
          <w:sz w:val="28"/>
        </w:rPr>
        <w:t xml:space="preserve"> про количество подходов.</w:t>
      </w:r>
    </w:p>
    <w:p w14:paraId="17BB8D0C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Важно участие родителей на этапе формирования этой "обыденности". Для этого необходимо подготовить их еще на этапе записи в музыкальную школу, объяснив всю значимость процесса (роль родителя в обучении музыканта не ограничивается приводом ребенка в школу)</w:t>
      </w:r>
    </w:p>
    <w:p w14:paraId="66C4ABF3" w14:textId="2B43EB7C" w:rsidR="00B10812" w:rsidRPr="00B10812" w:rsidRDefault="00B10812" w:rsidP="002E53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Педагог в свою очередь должен принять меры по соблюдению учеником его обязанности заниматься самостоятельно. Я использую для этого систему оценивания, в которой оценка за урок формируется с учетом выполнения домашнего задания.</w:t>
      </w:r>
    </w:p>
    <w:p w14:paraId="220578C6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Если подходить к вопросу с конкретикой, то на этом этапе ученик учится:</w:t>
      </w:r>
    </w:p>
    <w:p w14:paraId="46F70232" w14:textId="5D43AFC7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Технике дыхания, языка, губ и пальцев</w:t>
      </w:r>
    </w:p>
    <w:p w14:paraId="0D1C0FD5" w14:textId="13A83F0F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Постановке</w:t>
      </w:r>
    </w:p>
    <w:p w14:paraId="089825CA" w14:textId="505FDD2A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Основам муз грамоты</w:t>
      </w:r>
    </w:p>
    <w:p w14:paraId="4FEE6DD4" w14:textId="0B529961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 xml:space="preserve">Правильному </w:t>
      </w:r>
      <w:r w:rsidRPr="00B10812">
        <w:rPr>
          <w:rFonts w:ascii="Times New Roman" w:hAnsi="Times New Roman" w:cs="Times New Roman"/>
          <w:sz w:val="28"/>
        </w:rPr>
        <w:t>расходованию</w:t>
      </w:r>
      <w:r w:rsidRPr="00B10812">
        <w:rPr>
          <w:rFonts w:ascii="Times New Roman" w:hAnsi="Times New Roman" w:cs="Times New Roman"/>
          <w:sz w:val="28"/>
        </w:rPr>
        <w:t xml:space="preserve"> времени занятия (этапы урока и способы разделения </w:t>
      </w:r>
      <w:proofErr w:type="spellStart"/>
      <w:r w:rsidRPr="00B10812">
        <w:rPr>
          <w:rFonts w:ascii="Times New Roman" w:hAnsi="Times New Roman" w:cs="Times New Roman"/>
          <w:sz w:val="28"/>
        </w:rPr>
        <w:t>дз</w:t>
      </w:r>
      <w:proofErr w:type="spellEnd"/>
      <w:r w:rsidRPr="00B10812">
        <w:rPr>
          <w:rFonts w:ascii="Times New Roman" w:hAnsi="Times New Roman" w:cs="Times New Roman"/>
          <w:sz w:val="28"/>
        </w:rPr>
        <w:t>)</w:t>
      </w:r>
    </w:p>
    <w:p w14:paraId="08F847BE" w14:textId="77777777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E502D0" w14:textId="7BAD4E7D" w:rsidR="00B10812" w:rsidRPr="00B10812" w:rsidRDefault="00B10812" w:rsidP="00916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Есть база. Способность разбираться с похожим материалом</w:t>
      </w:r>
      <w:r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и</w:t>
      </w:r>
      <w:r w:rsidRPr="00B10812">
        <w:rPr>
          <w:rFonts w:ascii="Times New Roman" w:hAnsi="Times New Roman" w:cs="Times New Roman"/>
          <w:sz w:val="28"/>
        </w:rPr>
        <w:t>спользовать</w:t>
      </w:r>
      <w:proofErr w:type="spellEnd"/>
      <w:r w:rsidRPr="00B10812">
        <w:rPr>
          <w:rFonts w:ascii="Times New Roman" w:hAnsi="Times New Roman" w:cs="Times New Roman"/>
          <w:sz w:val="28"/>
        </w:rPr>
        <w:t xml:space="preserve"> </w:t>
      </w:r>
      <w:r w:rsidRPr="00B10812">
        <w:rPr>
          <w:rFonts w:ascii="Times New Roman" w:hAnsi="Times New Roman" w:cs="Times New Roman"/>
          <w:sz w:val="28"/>
        </w:rPr>
        <w:t>техники,</w:t>
      </w:r>
      <w:r w:rsidRPr="00B10812">
        <w:rPr>
          <w:rFonts w:ascii="Times New Roman" w:hAnsi="Times New Roman" w:cs="Times New Roman"/>
          <w:sz w:val="28"/>
        </w:rPr>
        <w:t xml:space="preserve"> полученные на предыдущем этапе. Способность "доводить" материал.</w:t>
      </w:r>
    </w:p>
    <w:p w14:paraId="775CD5DC" w14:textId="7ED064DB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Материал может быть осознан учеником, но не освоен до конца.</w:t>
      </w:r>
    </w:p>
    <w:p w14:paraId="3F855FB8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Все мы знаем, что многие вещи в нашем искусстве нельзя охватить сразу. Например, я могу сразу научить ребенка сыграть на легато несколько звуков. Но сыграть целый этюд с новым штрихом с первого раза может не получиться. Нужно больше времени.</w:t>
      </w:r>
    </w:p>
    <w:p w14:paraId="7AB5E6FD" w14:textId="6D4C1EDE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Или я могу </w:t>
      </w:r>
      <w:r w:rsidRPr="00B10812">
        <w:rPr>
          <w:rFonts w:ascii="Times New Roman" w:hAnsi="Times New Roman" w:cs="Times New Roman"/>
          <w:sz w:val="28"/>
        </w:rPr>
        <w:t>объяснить,</w:t>
      </w:r>
      <w:r w:rsidRPr="00B10812">
        <w:rPr>
          <w:rFonts w:ascii="Times New Roman" w:hAnsi="Times New Roman" w:cs="Times New Roman"/>
          <w:sz w:val="28"/>
        </w:rPr>
        <w:t xml:space="preserve"> как должен работать губной аппарат при переходе в октаву. Но не могу тратить время урока на освоение его на всех звуках.</w:t>
      </w:r>
    </w:p>
    <w:p w14:paraId="474AF51C" w14:textId="07F6E808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Могу </w:t>
      </w:r>
      <w:r w:rsidRPr="00B10812">
        <w:rPr>
          <w:rFonts w:ascii="Times New Roman" w:hAnsi="Times New Roman" w:cs="Times New Roman"/>
          <w:sz w:val="28"/>
        </w:rPr>
        <w:t>объяснить,</w:t>
      </w:r>
      <w:r w:rsidRPr="00B10812">
        <w:rPr>
          <w:rFonts w:ascii="Times New Roman" w:hAnsi="Times New Roman" w:cs="Times New Roman"/>
          <w:sz w:val="28"/>
        </w:rPr>
        <w:t xml:space="preserve"> как работает варьированная гамма. Но не могу тратить время на оттачивание этого материала весь урок.</w:t>
      </w:r>
    </w:p>
    <w:p w14:paraId="1357A28D" w14:textId="3FDD7969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На этом этапе ученик уже не просто повторяет то, что он изучил на уроке, а </w:t>
      </w:r>
      <w:r w:rsidRPr="00B10812">
        <w:rPr>
          <w:rFonts w:ascii="Times New Roman" w:hAnsi="Times New Roman" w:cs="Times New Roman"/>
          <w:sz w:val="28"/>
        </w:rPr>
        <w:t>может,</w:t>
      </w:r>
      <w:r w:rsidRPr="00B10812">
        <w:rPr>
          <w:rFonts w:ascii="Times New Roman" w:hAnsi="Times New Roman" w:cs="Times New Roman"/>
          <w:sz w:val="28"/>
        </w:rPr>
        <w:t xml:space="preserve"> схватив основы и поняв принцип доработать все, что он осознал и понял.</w:t>
      </w:r>
    </w:p>
    <w:p w14:paraId="3C1B3D28" w14:textId="70CBFC18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В это время важно объяснить воспитаннику, что нужно задавать вопросы и не бояться неудач. Нужно заставить его ошибаться.</w:t>
      </w:r>
    </w:p>
    <w:p w14:paraId="7C06027E" w14:textId="084B29A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lastRenderedPageBreak/>
        <w:t xml:space="preserve">Главный страх у многих учеников, вызывающий нежелание продолжать заниматься или просто заставляющий их откладывать выполнение работы - страх </w:t>
      </w:r>
      <w:r w:rsidRPr="00B10812">
        <w:rPr>
          <w:rFonts w:ascii="Times New Roman" w:hAnsi="Times New Roman" w:cs="Times New Roman"/>
          <w:sz w:val="28"/>
        </w:rPr>
        <w:t>того,</w:t>
      </w:r>
      <w:r w:rsidRPr="00B10812">
        <w:rPr>
          <w:rFonts w:ascii="Times New Roman" w:hAnsi="Times New Roman" w:cs="Times New Roman"/>
          <w:sz w:val="28"/>
        </w:rPr>
        <w:t xml:space="preserve"> что ничего не выйдет. И что за ошибку его накажут (оценкой, порицанием)</w:t>
      </w:r>
    </w:p>
    <w:p w14:paraId="0D9A893F" w14:textId="0115797E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Ученик должен свыкнуться с мыслью, что ошибки неизбежны, потому что он что-то делает. А самое главное почувствовать от преподавателя поддержку, в тот </w:t>
      </w:r>
      <w:r w:rsidRPr="00B10812">
        <w:rPr>
          <w:rFonts w:ascii="Times New Roman" w:hAnsi="Times New Roman" w:cs="Times New Roman"/>
          <w:sz w:val="28"/>
        </w:rPr>
        <w:t>момент,</w:t>
      </w:r>
      <w:r w:rsidRPr="00B10812">
        <w:rPr>
          <w:rFonts w:ascii="Times New Roman" w:hAnsi="Times New Roman" w:cs="Times New Roman"/>
          <w:sz w:val="28"/>
        </w:rPr>
        <w:t xml:space="preserve"> когда он ошибается и делает всё неправильно. </w:t>
      </w:r>
    </w:p>
    <w:p w14:paraId="7C8FF7E5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Для того чтобы ученик правильно усвоил то, что предполагает этот этап развития, необходимо полное завершение предыдущего этапа - то есть безоговорочное выполнение домашнего задания. </w:t>
      </w:r>
    </w:p>
    <w:p w14:paraId="3A260D5E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Без этого условия очень трудно сбалансировать правильное понимание ошибки.</w:t>
      </w:r>
    </w:p>
    <w:p w14:paraId="43A12FB8" w14:textId="7BB9F1A2" w:rsidR="00BC2C1E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Объясню. За невыполнение домашнего задания преподаватель должен отчитать ученика. А в момент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10812">
        <w:rPr>
          <w:rFonts w:ascii="Times New Roman" w:hAnsi="Times New Roman" w:cs="Times New Roman"/>
          <w:sz w:val="28"/>
        </w:rPr>
        <w:t xml:space="preserve"> когда он ошибается - поддержать. Возникает неблагоприятный климат на уроке, при котором преподаватель сначала порицает ученика за невыполнение, а затем хвалит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10812">
        <w:rPr>
          <w:rFonts w:ascii="Times New Roman" w:hAnsi="Times New Roman" w:cs="Times New Roman"/>
          <w:sz w:val="28"/>
        </w:rPr>
        <w:t xml:space="preserve"> когда он ошибается. Чувствуются некий диссонанс. Последствием могут стать различного рода </w:t>
      </w:r>
      <w:r w:rsidRPr="00B10812">
        <w:rPr>
          <w:rFonts w:ascii="Times New Roman" w:hAnsi="Times New Roman" w:cs="Times New Roman"/>
          <w:sz w:val="28"/>
        </w:rPr>
        <w:t>дилеммы</w:t>
      </w:r>
      <w:r w:rsidRPr="00B10812">
        <w:rPr>
          <w:rFonts w:ascii="Times New Roman" w:hAnsi="Times New Roman" w:cs="Times New Roman"/>
          <w:sz w:val="28"/>
        </w:rPr>
        <w:t xml:space="preserve">, которые ученик в силу возраста не сможет не то, что проанализировать, но </w:t>
      </w:r>
      <w:r>
        <w:rPr>
          <w:rFonts w:ascii="Times New Roman" w:hAnsi="Times New Roman" w:cs="Times New Roman"/>
          <w:sz w:val="28"/>
          <w:lang w:val="ru-RU"/>
        </w:rPr>
        <w:t>в</w:t>
      </w:r>
      <w:r w:rsidRPr="00B10812">
        <w:rPr>
          <w:rFonts w:ascii="Times New Roman" w:hAnsi="Times New Roman" w:cs="Times New Roman"/>
          <w:sz w:val="28"/>
        </w:rPr>
        <w:t xml:space="preserve"> некоторых случаях и осознать. На уровне чувств это выглядит как какие-то противоречия, что вызывает негативные эмоции от занятий.</w:t>
      </w:r>
    </w:p>
    <w:p w14:paraId="5D77A684" w14:textId="1372D728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Если же первый этап </w:t>
      </w:r>
      <w:r w:rsidRPr="00B10812">
        <w:rPr>
          <w:rFonts w:ascii="Times New Roman" w:hAnsi="Times New Roman" w:cs="Times New Roman"/>
          <w:sz w:val="28"/>
        </w:rPr>
        <w:t>закончен,</w:t>
      </w:r>
      <w:r w:rsidRPr="00B10812">
        <w:rPr>
          <w:rFonts w:ascii="Times New Roman" w:hAnsi="Times New Roman" w:cs="Times New Roman"/>
          <w:sz w:val="28"/>
        </w:rPr>
        <w:t xml:space="preserve"> и привычка сформирована, то при отсутствии страха ошибок, у ребёнка является больше уверенности в себе. Больше моральных сил на то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10812">
        <w:rPr>
          <w:rFonts w:ascii="Times New Roman" w:hAnsi="Times New Roman" w:cs="Times New Roman"/>
          <w:sz w:val="28"/>
        </w:rPr>
        <w:t xml:space="preserve"> чтобы преодолевать. А значит появляется больше вероятности того, что он справится с доработкой материала самостоятельно.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B10812">
        <w:rPr>
          <w:rFonts w:ascii="Times New Roman" w:hAnsi="Times New Roman" w:cs="Times New Roman"/>
          <w:sz w:val="28"/>
        </w:rPr>
        <w:t>А также придя на следующий урок задаст уточняющие вопросы.</w:t>
      </w:r>
    </w:p>
    <w:p w14:paraId="523C0D9D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Опять же, если брать конкретику, на этом этапе обязательно нужно научить ребёнка расставлять приоритеты:</w:t>
      </w:r>
    </w:p>
    <w:p w14:paraId="64E31CF2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Он должен понимать - какие вещи из всего объёма самостоятельной работы являются первостепенно важными</w:t>
      </w:r>
    </w:p>
    <w:p w14:paraId="0DA53345" w14:textId="20D3A1DE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Что он обязан делать каждый день (технические моменты), а какой материал можно прорабатывать с перерывом</w:t>
      </w:r>
    </w:p>
    <w:p w14:paraId="15AC9571" w14:textId="77777777" w:rsidR="00B10812" w:rsidRPr="00B10812" w:rsidRDefault="00B10812" w:rsidP="00916E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5C8F452" w14:textId="69A54F17" w:rsidR="00B10812" w:rsidRPr="00B10812" w:rsidRDefault="00B10812" w:rsidP="00916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"Могу сам найти решение"</w:t>
      </w:r>
    </w:p>
    <w:p w14:paraId="3951F5DC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Многие вещи в обучении, такие как:</w:t>
      </w:r>
    </w:p>
    <w:p w14:paraId="1851CD5E" w14:textId="6AD4EA3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применение артикуляции при атаке</w:t>
      </w:r>
    </w:p>
    <w:p w14:paraId="15405DD3" w14:textId="3C7AD009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воздушный столб</w:t>
      </w:r>
    </w:p>
    <w:p w14:paraId="615C36DA" w14:textId="611C8E1D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расщепление звука</w:t>
      </w:r>
    </w:p>
    <w:p w14:paraId="29B122D0" w14:textId="43FF3CEF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B10812">
        <w:rPr>
          <w:rFonts w:ascii="Times New Roman" w:hAnsi="Times New Roman" w:cs="Times New Roman"/>
          <w:sz w:val="28"/>
        </w:rPr>
        <w:t>придание характера звуку</w:t>
      </w:r>
    </w:p>
    <w:p w14:paraId="0B914255" w14:textId="7077FEF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к сожалению,</w:t>
      </w:r>
      <w:r w:rsidRPr="00B10812">
        <w:rPr>
          <w:rFonts w:ascii="Times New Roman" w:hAnsi="Times New Roman" w:cs="Times New Roman"/>
          <w:sz w:val="28"/>
        </w:rPr>
        <w:t xml:space="preserve"> невозможно объяснить точными и конкретными действиями. Можно лишь описать их образами, или ассоциациями.</w:t>
      </w:r>
    </w:p>
    <w:p w14:paraId="5EAA7644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На этом этапе, необходимо дать понимание как выглядит финальный результат и что ученик должен при этом чувствовать</w:t>
      </w:r>
    </w:p>
    <w:p w14:paraId="18C801F1" w14:textId="497F3305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Важный момент в данном случае - объяснить ученику что можно отступать от общепринятых правил. И пробовать искать решение самостоятельно.</w:t>
      </w:r>
    </w:p>
    <w:p w14:paraId="4BFF379E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Есть такое выражение, принадлежащие баснописцу Жану де Лафонтену:</w:t>
      </w:r>
    </w:p>
    <w:p w14:paraId="190583AA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"Мы встречаем свою судьбу на пути, который избираем, чтобы уйти от неё"</w:t>
      </w:r>
    </w:p>
    <w:p w14:paraId="0398CD61" w14:textId="4B3A593B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 xml:space="preserve">Личный опыт показывал неоднократно, </w:t>
      </w:r>
      <w:proofErr w:type="gramStart"/>
      <w:r w:rsidRPr="00B10812">
        <w:rPr>
          <w:rFonts w:ascii="Times New Roman" w:hAnsi="Times New Roman" w:cs="Times New Roman"/>
          <w:sz w:val="28"/>
        </w:rPr>
        <w:t>что</w:t>
      </w:r>
      <w:proofErr w:type="gramEnd"/>
      <w:r w:rsidRPr="00B10812">
        <w:rPr>
          <w:rFonts w:ascii="Times New Roman" w:hAnsi="Times New Roman" w:cs="Times New Roman"/>
          <w:sz w:val="28"/>
        </w:rPr>
        <w:t xml:space="preserve"> начиная отступать от правил, заданных преподавателем, мы находим решение, которое впоследствии очень точно подходит под то, то преподаватель сказал изначально. Происходит так потому, что мы не способны </w:t>
      </w:r>
      <w:r w:rsidRPr="00B10812">
        <w:rPr>
          <w:rFonts w:ascii="Times New Roman" w:hAnsi="Times New Roman" w:cs="Times New Roman"/>
          <w:sz w:val="28"/>
        </w:rPr>
        <w:lastRenderedPageBreak/>
        <w:t>изначально понять всё, что говорит человек превосходящий нас опытом. И нам кажется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10812">
        <w:rPr>
          <w:rFonts w:ascii="Times New Roman" w:hAnsi="Times New Roman" w:cs="Times New Roman"/>
          <w:sz w:val="28"/>
        </w:rPr>
        <w:t xml:space="preserve"> что мы делаем ровно то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10812">
        <w:rPr>
          <w:rFonts w:ascii="Times New Roman" w:hAnsi="Times New Roman" w:cs="Times New Roman"/>
          <w:sz w:val="28"/>
        </w:rPr>
        <w:t xml:space="preserve"> что нам сказали, а в конечном итоге оказывается, что мы ошибались.</w:t>
      </w:r>
    </w:p>
    <w:p w14:paraId="13F962A6" w14:textId="103E84F4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И зачастую в поиске возможности создать похожий на искомый результат (попросту говоря обмануть или обойти рекомендации преподавателя), мы и находим правильное решение.</w:t>
      </w:r>
    </w:p>
    <w:p w14:paraId="614A2982" w14:textId="77777777" w:rsidR="00B10812" w:rsidRPr="00B10812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Конечно же идеального завершения каждого этапа мы добиться не сможем. И все эти приемы, описанные мной сегодня, зачастую проводятся одновременно. Что вызывает массу проблем как психологических (</w:t>
      </w:r>
      <w:proofErr w:type="spellStart"/>
      <w:r w:rsidRPr="00B10812">
        <w:rPr>
          <w:rFonts w:ascii="Times New Roman" w:hAnsi="Times New Roman" w:cs="Times New Roman"/>
          <w:sz w:val="28"/>
        </w:rPr>
        <w:t>дилемы</w:t>
      </w:r>
      <w:proofErr w:type="spellEnd"/>
      <w:r w:rsidRPr="00B10812">
        <w:rPr>
          <w:rFonts w:ascii="Times New Roman" w:hAnsi="Times New Roman" w:cs="Times New Roman"/>
          <w:sz w:val="28"/>
        </w:rPr>
        <w:t xml:space="preserve"> ученика, и его потеря интереса к занятиям, стресс и выгорание преподавателя) так и физических (плохое освоение учеником навыков игры на инструменте).</w:t>
      </w:r>
    </w:p>
    <w:p w14:paraId="75ABFFF3" w14:textId="382D814C" w:rsidR="00B10812" w:rsidRPr="00090D4E" w:rsidRDefault="00B10812" w:rsidP="00916E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B10812">
        <w:rPr>
          <w:rFonts w:ascii="Times New Roman" w:hAnsi="Times New Roman" w:cs="Times New Roman"/>
          <w:sz w:val="28"/>
        </w:rPr>
        <w:t>Решением может стать просветительская работа для всех участников процесса.</w:t>
      </w:r>
    </w:p>
    <w:sectPr w:rsidR="00B10812" w:rsidRPr="00090D4E" w:rsidSect="00090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F5CE6"/>
    <w:multiLevelType w:val="hybridMultilevel"/>
    <w:tmpl w:val="4DE4AB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94"/>
    <w:rsid w:val="00090D4E"/>
    <w:rsid w:val="002E53A6"/>
    <w:rsid w:val="00916E18"/>
    <w:rsid w:val="00B02294"/>
    <w:rsid w:val="00B10812"/>
    <w:rsid w:val="00BC2C1E"/>
    <w:rsid w:val="00F7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39C0"/>
  <w15:chartTrackingRefBased/>
  <w15:docId w15:val="{F7E903BF-772E-4C37-B13A-0B282B1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12"/>
    <w:pPr>
      <w:ind w:left="720"/>
      <w:contextualSpacing/>
    </w:pPr>
  </w:style>
  <w:style w:type="paragraph" w:customStyle="1" w:styleId="Style5">
    <w:name w:val="Style5"/>
    <w:basedOn w:val="a"/>
    <w:uiPriority w:val="99"/>
    <w:qFormat/>
    <w:rsid w:val="00F759CF"/>
    <w:pPr>
      <w:widowControl w:val="0"/>
      <w:autoSpaceDE w:val="0"/>
      <w:autoSpaceDN w:val="0"/>
      <w:adjustRightInd w:val="0"/>
      <w:spacing w:after="0" w:line="228" w:lineRule="exact"/>
      <w:ind w:firstLine="490"/>
      <w:contextualSpacing/>
      <w:jc w:val="both"/>
    </w:pPr>
    <w:rPr>
      <w:rFonts w:ascii="Calibri Light" w:eastAsia="Calibri Light" w:hAnsi="Calibri Light" w:cs="Calibri Ligh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2025-10-26T11:08:00Z</dcterms:created>
  <dcterms:modified xsi:type="dcterms:W3CDTF">2025-10-26T11:17:00Z</dcterms:modified>
</cp:coreProperties>
</file>